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727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2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Chief Exec.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25,904,130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Brown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639,881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which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wholly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Ethan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2022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GRAT.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pay taxes applicable to vesting of restricted stock units previously awarded pursuant to the 2018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Teri L. Witteman,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25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Ethan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8614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2025-12-03T17:48:11Z</dcterms:created>
  <dcterms:modified xsi:type="dcterms:W3CDTF">2025-12-03T17:48:11Z</dcterms:modified>
</cp:coreProperties>
</file>