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727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27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Ethan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BEYOND MEAT,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888 N. DOUGLAS STREET,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BEYOND MEAT,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BYND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Chief Exec.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SEGUNDO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90245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1,651,218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Brown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Asset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639,881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which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wholly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 the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Ethan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2022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GRAT.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pay taxes applicable to vesting of restricted stock units previously awarded pursuant to the 2018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Teri L. Witteman,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25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Ethan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Brown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8614" TargetMode="External"/><Relationship Id="rId14" Type="http://schemas.openxmlformats.org/officeDocument/2006/relationships/hyperlink" Target="http://www.sec.gov/cgi-bin/browse-edgar?action=getcompany&amp;CIK=0001655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2025-09-04T19:18:54Z</dcterms:created>
  <dcterms:modified xsi:type="dcterms:W3CDTF">2025-09-04T19:18:54Z</dcterms:modified>
</cp:coreProperties>
</file>