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LUFKIN PAUL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 DOUGLAS STREET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Sales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pay taxes applicable to vesting of restricted stock units previously awarded pursuant to the 2018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Teri L. Witteman,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3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Paul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Andrew Lufkin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1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9295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2025-07-11T18:09:44Z</dcterms:created>
  <dcterms:modified xsi:type="dcterms:W3CDTF">2025-07-11T18:09:44Z</dcterms:modified>
</cp:coreProperties>
</file>